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28F" w:rsidRPr="00D26C83" w:rsidRDefault="00AB228F" w:rsidP="00AB22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26C83">
        <w:rPr>
          <w:rFonts w:ascii="Times New Roman" w:hAnsi="Times New Roman" w:cs="Times New Roman"/>
          <w:sz w:val="28"/>
          <w:szCs w:val="28"/>
        </w:rPr>
        <w:t>Заключение</w:t>
      </w:r>
    </w:p>
    <w:p w:rsidR="00AB228F" w:rsidRPr="00D26C83" w:rsidRDefault="00AB228F" w:rsidP="00AB22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26C83">
        <w:rPr>
          <w:rFonts w:ascii="Times New Roman" w:hAnsi="Times New Roman" w:cs="Times New Roman"/>
          <w:sz w:val="28"/>
          <w:szCs w:val="28"/>
        </w:rPr>
        <w:t>об оценке проекта муниципального нормативного правового акта</w:t>
      </w:r>
    </w:p>
    <w:p w:rsidR="00AB228F" w:rsidRPr="00D26C83" w:rsidRDefault="00AB228F" w:rsidP="00AB228F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B228F" w:rsidRPr="00D26C83" w:rsidRDefault="00F924AE" w:rsidP="00077F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26C83">
        <w:rPr>
          <w:rFonts w:ascii="Times New Roman" w:hAnsi="Times New Roman" w:cs="Times New Roman"/>
          <w:sz w:val="28"/>
          <w:szCs w:val="28"/>
        </w:rPr>
        <w:t>1. Общие сведения</w:t>
      </w:r>
    </w:p>
    <w:p w:rsidR="00AB228F" w:rsidRPr="00D26C83" w:rsidRDefault="00AB228F" w:rsidP="00AB22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28F" w:rsidRPr="00D26C83" w:rsidRDefault="00AB228F" w:rsidP="00F924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6C83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840E83" w:rsidRPr="00D26C83">
        <w:rPr>
          <w:rFonts w:ascii="Times New Roman" w:hAnsi="Times New Roman" w:cs="Times New Roman"/>
          <w:sz w:val="28"/>
          <w:szCs w:val="28"/>
        </w:rPr>
        <w:t>структурного подразделения (территориального органа) администрации</w:t>
      </w:r>
      <w:r w:rsidRPr="00D26C83">
        <w:rPr>
          <w:rFonts w:ascii="Times New Roman" w:hAnsi="Times New Roman" w:cs="Times New Roman"/>
          <w:sz w:val="28"/>
          <w:szCs w:val="28"/>
        </w:rPr>
        <w:t xml:space="preserve">: </w:t>
      </w:r>
      <w:r w:rsidR="008664A8" w:rsidRPr="00D26C83">
        <w:rPr>
          <w:rFonts w:ascii="Times New Roman" w:hAnsi="Times New Roman" w:cs="Times New Roman"/>
          <w:sz w:val="28"/>
          <w:szCs w:val="28"/>
        </w:rPr>
        <w:t>д</w:t>
      </w:r>
      <w:r w:rsidRPr="00D26C83">
        <w:rPr>
          <w:rFonts w:ascii="Times New Roman" w:hAnsi="Times New Roman" w:cs="Times New Roman"/>
          <w:sz w:val="28"/>
          <w:szCs w:val="28"/>
        </w:rPr>
        <w:t xml:space="preserve">епартамент градостроительного развития и архитектуры администрации города Нижнего Новгорода </w:t>
      </w:r>
    </w:p>
    <w:p w:rsidR="00AB228F" w:rsidRPr="00D26C83" w:rsidRDefault="00AB228F" w:rsidP="00F924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1196" w:rsidRPr="00250228" w:rsidRDefault="00AB228F" w:rsidP="00BB06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0228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840E83" w:rsidRPr="00250228">
        <w:rPr>
          <w:rFonts w:ascii="Times New Roman" w:hAnsi="Times New Roman" w:cs="Times New Roman"/>
          <w:sz w:val="28"/>
          <w:szCs w:val="28"/>
        </w:rPr>
        <w:t>регулирующего</w:t>
      </w:r>
      <w:r w:rsidR="00290E40" w:rsidRPr="00250228">
        <w:rPr>
          <w:rFonts w:ascii="Times New Roman" w:hAnsi="Times New Roman" w:cs="Times New Roman"/>
          <w:sz w:val="28"/>
          <w:szCs w:val="28"/>
        </w:rPr>
        <w:t xml:space="preserve"> акта</w:t>
      </w:r>
      <w:r w:rsidRPr="00250228">
        <w:rPr>
          <w:rFonts w:ascii="Times New Roman" w:hAnsi="Times New Roman" w:cs="Times New Roman"/>
          <w:sz w:val="28"/>
          <w:szCs w:val="28"/>
        </w:rPr>
        <w:t>:</w:t>
      </w:r>
      <w:r w:rsidR="008664A8" w:rsidRPr="00250228">
        <w:rPr>
          <w:rFonts w:ascii="Times New Roman" w:hAnsi="Times New Roman" w:cs="Times New Roman"/>
          <w:sz w:val="28"/>
          <w:szCs w:val="28"/>
        </w:rPr>
        <w:t xml:space="preserve"> </w:t>
      </w:r>
      <w:r w:rsidR="00250228" w:rsidRPr="00250228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C3BC9" w:rsidRPr="00BC3BC9">
        <w:rPr>
          <w:rFonts w:ascii="Times New Roman" w:hAnsi="Times New Roman" w:cs="Times New Roman"/>
          <w:sz w:val="28"/>
          <w:szCs w:val="28"/>
        </w:rPr>
        <w:t xml:space="preserve">решения городской Думы города Нижнего Новгорода </w:t>
      </w:r>
      <w:r w:rsidR="00250228" w:rsidRPr="00250228">
        <w:rPr>
          <w:rFonts w:ascii="Times New Roman" w:hAnsi="Times New Roman" w:cs="Times New Roman"/>
          <w:sz w:val="28"/>
          <w:szCs w:val="28"/>
        </w:rPr>
        <w:t>«</w:t>
      </w:r>
      <w:r w:rsidR="00BB0679" w:rsidRPr="00BB0679">
        <w:rPr>
          <w:rFonts w:ascii="Times New Roman" w:hAnsi="Times New Roman" w:cs="Times New Roman"/>
          <w:sz w:val="28"/>
          <w:szCs w:val="28"/>
        </w:rPr>
        <w:t>Об утверждении схемы и адресного перечня мест размещения рекламных конструкций на земельных участках независимо от форм собственности, а также зданиях или ином недвижимом имуществе, находящемся в собственности</w:t>
      </w:r>
      <w:r w:rsidR="00BB0679">
        <w:rPr>
          <w:rFonts w:ascii="Times New Roman" w:hAnsi="Times New Roman" w:cs="Times New Roman"/>
          <w:sz w:val="28"/>
          <w:szCs w:val="28"/>
        </w:rPr>
        <w:t xml:space="preserve"> </w:t>
      </w:r>
      <w:r w:rsidR="00BB0679" w:rsidRPr="00BB0679">
        <w:rPr>
          <w:rFonts w:ascii="Times New Roman" w:hAnsi="Times New Roman" w:cs="Times New Roman"/>
          <w:sz w:val="28"/>
          <w:szCs w:val="28"/>
        </w:rPr>
        <w:t>Нижегородской области или муниципального образования городской округ город Нижний Новгород</w:t>
      </w:r>
      <w:r w:rsidR="00250228" w:rsidRPr="00250228">
        <w:rPr>
          <w:rFonts w:ascii="Times New Roman" w:hAnsi="Times New Roman" w:cs="Times New Roman"/>
          <w:sz w:val="28"/>
          <w:szCs w:val="28"/>
        </w:rPr>
        <w:t xml:space="preserve">» </w:t>
      </w:r>
      <w:r w:rsidR="00821196" w:rsidRPr="0025022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(далее</w:t>
      </w:r>
      <w:r w:rsidR="00424B5E" w:rsidRPr="0025022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1196" w:rsidRPr="0025022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</w:t>
      </w:r>
      <w:r w:rsidR="00424B5E" w:rsidRPr="0025022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1196" w:rsidRPr="0025022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Проект)</w:t>
      </w:r>
      <w:r w:rsidR="00DB7F88" w:rsidRPr="0025022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AB228F" w:rsidRPr="00D26C83" w:rsidRDefault="00AB228F" w:rsidP="00AB22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28F" w:rsidRPr="00D26C83" w:rsidRDefault="00AB228F" w:rsidP="00AB22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26C83">
        <w:rPr>
          <w:rFonts w:ascii="Times New Roman" w:hAnsi="Times New Roman" w:cs="Times New Roman"/>
          <w:sz w:val="28"/>
          <w:szCs w:val="28"/>
        </w:rPr>
        <w:t>2.</w:t>
      </w:r>
      <w:r w:rsidR="00F924AE" w:rsidRPr="00D26C83">
        <w:rPr>
          <w:rFonts w:ascii="Times New Roman" w:hAnsi="Times New Roman" w:cs="Times New Roman"/>
          <w:sz w:val="28"/>
          <w:szCs w:val="28"/>
        </w:rPr>
        <w:t xml:space="preserve"> Описание существующей проблемы</w:t>
      </w:r>
    </w:p>
    <w:p w:rsidR="00AB228F" w:rsidRPr="00D26C83" w:rsidRDefault="00AB228F" w:rsidP="00AB22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0228" w:rsidRDefault="00AB228F" w:rsidP="00D97F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6C83">
        <w:rPr>
          <w:rFonts w:ascii="Times New Roman" w:hAnsi="Times New Roman" w:cs="Times New Roman"/>
          <w:sz w:val="28"/>
          <w:szCs w:val="28"/>
        </w:rPr>
        <w:t>Причины вмешательства (на решение какой проблемы направлено рассматриваемое регулирование):</w:t>
      </w:r>
      <w:r w:rsidR="00D20924" w:rsidRPr="00D26C83">
        <w:rPr>
          <w:rFonts w:ascii="Times New Roman" w:hAnsi="Times New Roman" w:cs="Times New Roman"/>
          <w:sz w:val="28"/>
          <w:szCs w:val="28"/>
        </w:rPr>
        <w:t xml:space="preserve"> </w:t>
      </w:r>
      <w:r w:rsidR="00F75B2A" w:rsidRPr="00F75B2A">
        <w:rPr>
          <w:rFonts w:ascii="Times New Roman" w:hAnsi="Times New Roman" w:cs="Times New Roman"/>
          <w:sz w:val="28"/>
          <w:szCs w:val="28"/>
        </w:rPr>
        <w:t>отсутствие единой схемы размещения рекламных конструкций на территории вновь созданного согласно Закону № 45-З муниципального образования городской округ город Нижний Новгород (далее – муниципальное образование)</w:t>
      </w:r>
      <w:r w:rsidR="00667655" w:rsidRPr="00667655">
        <w:rPr>
          <w:rFonts w:ascii="Times New Roman" w:hAnsi="Times New Roman" w:cs="Times New Roman"/>
          <w:sz w:val="28"/>
          <w:szCs w:val="28"/>
        </w:rPr>
        <w:t xml:space="preserve"> с новым административно-территориальным делением, включающим территорию бывшего Кстовского муниципального округа</w:t>
      </w:r>
      <w:r w:rsidR="00F75B2A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250228">
        <w:rPr>
          <w:rFonts w:ascii="Times New Roman" w:hAnsi="Times New Roman" w:cs="Times New Roman"/>
          <w:sz w:val="28"/>
          <w:szCs w:val="28"/>
        </w:rPr>
        <w:t>.</w:t>
      </w:r>
    </w:p>
    <w:p w:rsidR="00D97FC1" w:rsidRPr="00D26C83" w:rsidRDefault="00D97FC1" w:rsidP="00F924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70C7" w:rsidRDefault="00AB228F" w:rsidP="002770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6C83">
        <w:rPr>
          <w:rFonts w:ascii="Times New Roman" w:hAnsi="Times New Roman" w:cs="Times New Roman"/>
          <w:sz w:val="28"/>
          <w:szCs w:val="28"/>
        </w:rPr>
        <w:t>Цель введения акта:</w:t>
      </w:r>
      <w:r w:rsidR="008434F8" w:rsidRPr="00D26C83">
        <w:rPr>
          <w:rFonts w:ascii="Times New Roman" w:hAnsi="Times New Roman" w:cs="Times New Roman"/>
          <w:sz w:val="28"/>
          <w:szCs w:val="28"/>
        </w:rPr>
        <w:t xml:space="preserve"> </w:t>
      </w:r>
      <w:r w:rsidR="003B0AFC" w:rsidRPr="003B0AFC">
        <w:rPr>
          <w:rFonts w:ascii="Times New Roman" w:hAnsi="Times New Roman" w:cs="Times New Roman"/>
          <w:sz w:val="28"/>
          <w:szCs w:val="28"/>
        </w:rPr>
        <w:t>создание единого пространства для размещения рекламных конструкций, обеспечивающего соблюдение архитектурного облика, градостроительной среды сложившейся застройки и требований безопасности</w:t>
      </w:r>
      <w:r w:rsidR="002770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70C7" w:rsidRDefault="002770C7" w:rsidP="002770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70C7" w:rsidRPr="008C44BE" w:rsidRDefault="00AB228F" w:rsidP="002770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6C83">
        <w:rPr>
          <w:rFonts w:ascii="Times New Roman" w:hAnsi="Times New Roman" w:cs="Times New Roman"/>
          <w:sz w:val="28"/>
          <w:szCs w:val="28"/>
        </w:rPr>
        <w:t>Риски, связанные с текущей ситуацией:</w:t>
      </w:r>
      <w:r w:rsidR="00247B6D" w:rsidRPr="00D26C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70C7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2770C7" w:rsidRPr="008C44BE">
        <w:rPr>
          <w:rFonts w:ascii="Times New Roman" w:hAnsi="Times New Roman" w:cs="Times New Roman"/>
          <w:color w:val="000000"/>
          <w:sz w:val="28"/>
          <w:szCs w:val="28"/>
        </w:rPr>
        <w:t>правовых</w:t>
      </w:r>
      <w:r w:rsidR="00A578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70C7" w:rsidRPr="008C44BE">
        <w:rPr>
          <w:rFonts w:ascii="Times New Roman" w:hAnsi="Times New Roman" w:cs="Times New Roman"/>
          <w:color w:val="000000"/>
          <w:sz w:val="28"/>
          <w:szCs w:val="28"/>
        </w:rPr>
        <w:t>неопределенностей</w:t>
      </w:r>
      <w:proofErr w:type="gramEnd"/>
      <w:r w:rsidR="003E26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78C9">
        <w:rPr>
          <w:rFonts w:ascii="Times New Roman" w:hAnsi="Times New Roman" w:cs="Times New Roman"/>
          <w:color w:val="000000"/>
          <w:sz w:val="28"/>
          <w:szCs w:val="28"/>
        </w:rPr>
        <w:t>привед</w:t>
      </w:r>
      <w:r w:rsidR="004B603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F178C9">
        <w:rPr>
          <w:rFonts w:ascii="Times New Roman" w:hAnsi="Times New Roman" w:cs="Times New Roman"/>
          <w:color w:val="000000"/>
          <w:sz w:val="28"/>
          <w:szCs w:val="28"/>
        </w:rPr>
        <w:t>т к нарушению целостности подхода к соблюдению архитектурного облика сложившейся застр</w:t>
      </w:r>
      <w:r w:rsidR="00385310">
        <w:rPr>
          <w:rFonts w:ascii="Times New Roman" w:hAnsi="Times New Roman" w:cs="Times New Roman"/>
          <w:color w:val="000000"/>
          <w:sz w:val="28"/>
          <w:szCs w:val="28"/>
        </w:rPr>
        <w:t>ойки муниципального образования</w:t>
      </w:r>
      <w:r w:rsidR="002770C7" w:rsidRPr="008C44B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97FC1" w:rsidRPr="00D26C83" w:rsidRDefault="00D97FC1" w:rsidP="00D97F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7FC1" w:rsidRPr="00D26C83" w:rsidRDefault="00AB228F" w:rsidP="00D97F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6C83">
        <w:rPr>
          <w:rFonts w:ascii="Times New Roman" w:hAnsi="Times New Roman" w:cs="Times New Roman"/>
          <w:sz w:val="28"/>
          <w:szCs w:val="28"/>
        </w:rPr>
        <w:t xml:space="preserve">Последствия, если никаких действий не будет предпринято: </w:t>
      </w:r>
      <w:r w:rsidR="006D3441">
        <w:rPr>
          <w:rFonts w:ascii="Times New Roman" w:hAnsi="Times New Roman" w:cs="Times New Roman"/>
          <w:sz w:val="28"/>
          <w:szCs w:val="28"/>
        </w:rPr>
        <w:t>не обеспечение сохранения</w:t>
      </w:r>
      <w:r w:rsidR="005A33BA">
        <w:rPr>
          <w:rFonts w:ascii="Times New Roman" w:hAnsi="Times New Roman" w:cs="Times New Roman"/>
          <w:sz w:val="28"/>
          <w:szCs w:val="28"/>
        </w:rPr>
        <w:t xml:space="preserve"> единого</w:t>
      </w:r>
      <w:r w:rsidR="006D3441">
        <w:rPr>
          <w:rFonts w:ascii="Times New Roman" w:hAnsi="Times New Roman" w:cs="Times New Roman"/>
          <w:sz w:val="28"/>
          <w:szCs w:val="28"/>
        </w:rPr>
        <w:t xml:space="preserve"> архитектурного облика </w:t>
      </w:r>
      <w:r w:rsidR="00084101">
        <w:rPr>
          <w:rFonts w:ascii="Times New Roman" w:hAnsi="Times New Roman" w:cs="Times New Roman"/>
          <w:sz w:val="28"/>
          <w:szCs w:val="28"/>
        </w:rPr>
        <w:t>сложившейся застройки</w:t>
      </w:r>
      <w:r w:rsidR="005A33BA">
        <w:rPr>
          <w:rFonts w:ascii="Times New Roman" w:hAnsi="Times New Roman" w:cs="Times New Roman"/>
          <w:sz w:val="28"/>
          <w:szCs w:val="28"/>
        </w:rPr>
        <w:t xml:space="preserve"> и историко-градостроительной среды, </w:t>
      </w:r>
      <w:r w:rsidR="000F43ED" w:rsidRPr="000F43ED">
        <w:rPr>
          <w:rFonts w:ascii="Times New Roman" w:hAnsi="Times New Roman" w:cs="Times New Roman"/>
          <w:sz w:val="28"/>
          <w:szCs w:val="28"/>
        </w:rPr>
        <w:t>бесконтрольно</w:t>
      </w:r>
      <w:r w:rsidR="000F43ED">
        <w:rPr>
          <w:rFonts w:ascii="Times New Roman" w:hAnsi="Times New Roman" w:cs="Times New Roman"/>
          <w:sz w:val="28"/>
          <w:szCs w:val="28"/>
        </w:rPr>
        <w:t>е и хаотичное</w:t>
      </w:r>
      <w:r w:rsidR="000F43ED" w:rsidRPr="000F43ED"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</w:t>
      </w:r>
      <w:r w:rsidR="000F43ED">
        <w:rPr>
          <w:rFonts w:ascii="Times New Roman" w:hAnsi="Times New Roman" w:cs="Times New Roman"/>
          <w:sz w:val="28"/>
          <w:szCs w:val="28"/>
        </w:rPr>
        <w:t xml:space="preserve"> с разным подходом к их размещению и требованиям безопасности</w:t>
      </w:r>
      <w:r w:rsidR="000F43ED" w:rsidRPr="000F43ED">
        <w:rPr>
          <w:rFonts w:ascii="Times New Roman" w:hAnsi="Times New Roman" w:cs="Times New Roman"/>
          <w:sz w:val="28"/>
          <w:szCs w:val="28"/>
        </w:rPr>
        <w:t xml:space="preserve"> </w:t>
      </w:r>
      <w:r w:rsidR="00385310" w:rsidRPr="00385310">
        <w:rPr>
          <w:rFonts w:ascii="Times New Roman" w:hAnsi="Times New Roman" w:cs="Times New Roman"/>
          <w:sz w:val="28"/>
          <w:szCs w:val="28"/>
        </w:rPr>
        <w:t xml:space="preserve">на </w:t>
      </w:r>
      <w:r w:rsidR="00610576">
        <w:rPr>
          <w:rFonts w:ascii="Times New Roman" w:hAnsi="Times New Roman" w:cs="Times New Roman"/>
          <w:sz w:val="28"/>
          <w:szCs w:val="28"/>
        </w:rPr>
        <w:t xml:space="preserve">разных частях </w:t>
      </w:r>
      <w:r w:rsidR="00385310" w:rsidRPr="00385310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610576">
        <w:rPr>
          <w:rFonts w:ascii="Times New Roman" w:hAnsi="Times New Roman" w:cs="Times New Roman"/>
          <w:sz w:val="28"/>
          <w:szCs w:val="28"/>
        </w:rPr>
        <w:t>одного вновь созданного муниципального образования</w:t>
      </w:r>
      <w:r w:rsidR="00D97FC1" w:rsidRPr="00D26C83">
        <w:rPr>
          <w:rFonts w:ascii="Times New Roman" w:hAnsi="Times New Roman" w:cs="Times New Roman"/>
          <w:sz w:val="28"/>
          <w:szCs w:val="28"/>
        </w:rPr>
        <w:t>.</w:t>
      </w:r>
    </w:p>
    <w:p w:rsidR="00F924AE" w:rsidRPr="00D26C83" w:rsidRDefault="00F924AE" w:rsidP="00F924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7FC1" w:rsidRDefault="00AB228F" w:rsidP="00D97F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6C83">
        <w:rPr>
          <w:rFonts w:ascii="Times New Roman" w:hAnsi="Times New Roman" w:cs="Times New Roman"/>
          <w:sz w:val="28"/>
          <w:szCs w:val="28"/>
        </w:rPr>
        <w:t xml:space="preserve">Социальные   группы, экономические сектора или </w:t>
      </w:r>
      <w:r w:rsidR="00CA02C8">
        <w:rPr>
          <w:rFonts w:ascii="Times New Roman" w:hAnsi="Times New Roman" w:cs="Times New Roman"/>
          <w:sz w:val="28"/>
          <w:szCs w:val="28"/>
        </w:rPr>
        <w:t xml:space="preserve">территории, на которые </w:t>
      </w:r>
      <w:r w:rsidRPr="00D26C83">
        <w:rPr>
          <w:rFonts w:ascii="Times New Roman" w:hAnsi="Times New Roman" w:cs="Times New Roman"/>
          <w:sz w:val="28"/>
          <w:szCs w:val="28"/>
        </w:rPr>
        <w:t>оказывается воздействие:</w:t>
      </w:r>
      <w:r w:rsidR="008664A8" w:rsidRPr="00D26C83">
        <w:rPr>
          <w:rFonts w:ascii="Times New Roman" w:hAnsi="Times New Roman" w:cs="Times New Roman"/>
          <w:sz w:val="28"/>
          <w:szCs w:val="28"/>
        </w:rPr>
        <w:t xml:space="preserve"> </w:t>
      </w:r>
      <w:r w:rsidR="00610576">
        <w:rPr>
          <w:rFonts w:ascii="Times New Roman" w:hAnsi="Times New Roman" w:cs="Times New Roman"/>
          <w:bCs/>
          <w:sz w:val="28"/>
          <w:szCs w:val="28"/>
        </w:rPr>
        <w:t>юридические и физические лица, являющиеся владельцами рекламных конструкций</w:t>
      </w:r>
      <w:r w:rsidR="008068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6800" w:rsidRPr="00CA02C8" w:rsidRDefault="00806800" w:rsidP="00D97F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28F" w:rsidRPr="00D26C83" w:rsidRDefault="00F924AE" w:rsidP="00077F68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26C83">
        <w:rPr>
          <w:rFonts w:ascii="Times New Roman" w:hAnsi="Times New Roman" w:cs="Times New Roman"/>
          <w:sz w:val="28"/>
          <w:szCs w:val="28"/>
        </w:rPr>
        <w:t>3</w:t>
      </w:r>
      <w:r w:rsidRPr="0099365E">
        <w:rPr>
          <w:rFonts w:ascii="Times New Roman" w:hAnsi="Times New Roman" w:cs="Times New Roman"/>
          <w:sz w:val="28"/>
          <w:szCs w:val="28"/>
        </w:rPr>
        <w:t>. Цели регулирования</w:t>
      </w:r>
    </w:p>
    <w:p w:rsidR="00AC573A" w:rsidRPr="00D26C83" w:rsidRDefault="00AB228F" w:rsidP="008D22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6C83">
        <w:rPr>
          <w:rFonts w:ascii="Times New Roman" w:hAnsi="Times New Roman" w:cs="Times New Roman"/>
          <w:sz w:val="28"/>
          <w:szCs w:val="28"/>
        </w:rPr>
        <w:lastRenderedPageBreak/>
        <w:t>Основные цели регулирования</w:t>
      </w:r>
      <w:r w:rsidR="00A1550F">
        <w:rPr>
          <w:rFonts w:ascii="Times New Roman" w:hAnsi="Times New Roman" w:cs="Times New Roman"/>
          <w:sz w:val="28"/>
          <w:szCs w:val="28"/>
        </w:rPr>
        <w:t>: обеспечение</w:t>
      </w:r>
      <w:r w:rsidR="00A1550F" w:rsidRPr="00A1550F">
        <w:rPr>
          <w:rFonts w:ascii="Times New Roman" w:hAnsi="Times New Roman" w:cs="Times New Roman"/>
          <w:sz w:val="28"/>
          <w:szCs w:val="28"/>
        </w:rPr>
        <w:t xml:space="preserve"> единого подхода к регулированию правоотношений по размещению </w:t>
      </w:r>
      <w:r w:rsidR="00626176">
        <w:rPr>
          <w:rFonts w:ascii="Times New Roman" w:hAnsi="Times New Roman" w:cs="Times New Roman"/>
          <w:sz w:val="28"/>
          <w:szCs w:val="28"/>
        </w:rPr>
        <w:t>рекламных конструкций, создание единой схемы их размещения на территории вновь созданного муниципального образования</w:t>
      </w:r>
      <w:r w:rsidR="00F924AE" w:rsidRPr="00D26C83">
        <w:rPr>
          <w:rFonts w:ascii="Times New Roman" w:hAnsi="Times New Roman" w:cs="Times New Roman"/>
          <w:sz w:val="28"/>
          <w:szCs w:val="28"/>
        </w:rPr>
        <w:t>.</w:t>
      </w:r>
      <w:r w:rsidR="00562877" w:rsidRPr="00D2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4AE" w:rsidRPr="00D26C83" w:rsidRDefault="00F924AE" w:rsidP="008D22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28F" w:rsidRPr="00D26C83" w:rsidRDefault="00AB228F" w:rsidP="008D22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6C83">
        <w:rPr>
          <w:rFonts w:ascii="Times New Roman" w:hAnsi="Times New Roman" w:cs="Times New Roman"/>
          <w:sz w:val="28"/>
          <w:szCs w:val="28"/>
        </w:rPr>
        <w:t>Обоснование</w:t>
      </w:r>
      <w:r w:rsidR="00D346C3">
        <w:rPr>
          <w:rFonts w:ascii="Times New Roman" w:hAnsi="Times New Roman" w:cs="Times New Roman"/>
          <w:sz w:val="28"/>
          <w:szCs w:val="28"/>
        </w:rPr>
        <w:t xml:space="preserve"> неэффективности действующего в </w:t>
      </w:r>
      <w:r w:rsidRPr="00D26C83">
        <w:rPr>
          <w:rFonts w:ascii="Times New Roman" w:hAnsi="Times New Roman" w:cs="Times New Roman"/>
          <w:sz w:val="28"/>
          <w:szCs w:val="28"/>
        </w:rPr>
        <w:t>рассматриваемой</w:t>
      </w:r>
      <w:r w:rsidR="00D346C3">
        <w:rPr>
          <w:rFonts w:ascii="Times New Roman" w:hAnsi="Times New Roman" w:cs="Times New Roman"/>
          <w:sz w:val="28"/>
          <w:szCs w:val="28"/>
        </w:rPr>
        <w:t xml:space="preserve"> </w:t>
      </w:r>
      <w:r w:rsidRPr="00D26C83">
        <w:rPr>
          <w:rFonts w:ascii="Times New Roman" w:hAnsi="Times New Roman" w:cs="Times New Roman"/>
          <w:sz w:val="28"/>
          <w:szCs w:val="28"/>
        </w:rPr>
        <w:t>сфере</w:t>
      </w:r>
      <w:r w:rsidR="008E5520">
        <w:rPr>
          <w:rFonts w:ascii="Times New Roman" w:hAnsi="Times New Roman" w:cs="Times New Roman"/>
          <w:sz w:val="28"/>
          <w:szCs w:val="28"/>
        </w:rPr>
        <w:t xml:space="preserve"> </w:t>
      </w:r>
      <w:r w:rsidRPr="00D26C83">
        <w:rPr>
          <w:rFonts w:ascii="Times New Roman" w:hAnsi="Times New Roman" w:cs="Times New Roman"/>
          <w:sz w:val="28"/>
          <w:szCs w:val="28"/>
        </w:rPr>
        <w:t>регулирования:</w:t>
      </w:r>
      <w:r w:rsidR="005D6337">
        <w:rPr>
          <w:rFonts w:ascii="Times New Roman" w:hAnsi="Times New Roman" w:cs="Times New Roman"/>
          <w:sz w:val="28"/>
          <w:szCs w:val="28"/>
        </w:rPr>
        <w:t xml:space="preserve"> </w:t>
      </w:r>
      <w:r w:rsidR="0099365E">
        <w:rPr>
          <w:rFonts w:ascii="Times New Roman" w:hAnsi="Times New Roman" w:cs="Times New Roman"/>
          <w:sz w:val="28"/>
          <w:szCs w:val="28"/>
        </w:rPr>
        <w:t>на территории вновь созданного муниципального образования городской округ город Нижний Новгород действуют две Схемы размещения рекламных конструкций – одна на территории города Нижнего Новгорода, вторая на территории бывшего Кстовского муниципального округа Нижегородской области, что приводит к двойным стандартам в части соблюдения архитектурного облика и требований безопасности</w:t>
      </w:r>
      <w:r w:rsidR="00481F3C" w:rsidRPr="00D26C83">
        <w:rPr>
          <w:rFonts w:ascii="Times New Roman" w:hAnsi="Times New Roman" w:cs="Times New Roman"/>
          <w:sz w:val="28"/>
          <w:szCs w:val="28"/>
        </w:rPr>
        <w:t>.</w:t>
      </w:r>
    </w:p>
    <w:p w:rsidR="00481F3C" w:rsidRPr="00D26C83" w:rsidRDefault="00481F3C" w:rsidP="00D71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28F" w:rsidRPr="00D26C83" w:rsidRDefault="00AB228F" w:rsidP="00D714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C83">
        <w:rPr>
          <w:rFonts w:ascii="Times New Roman" w:hAnsi="Times New Roman" w:cs="Times New Roman"/>
          <w:sz w:val="28"/>
          <w:szCs w:val="28"/>
        </w:rPr>
        <w:t xml:space="preserve">            4. Возможные вариан</w:t>
      </w:r>
      <w:r w:rsidR="00F924AE" w:rsidRPr="00D26C83">
        <w:rPr>
          <w:rFonts w:ascii="Times New Roman" w:hAnsi="Times New Roman" w:cs="Times New Roman"/>
          <w:sz w:val="28"/>
          <w:szCs w:val="28"/>
        </w:rPr>
        <w:t>ты достижения поставленной цели</w:t>
      </w:r>
    </w:p>
    <w:p w:rsidR="00AB228F" w:rsidRPr="00D26C83" w:rsidRDefault="00AB228F" w:rsidP="00AB22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71FF" w:rsidRPr="00D26C83" w:rsidRDefault="00AB228F" w:rsidP="00F924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6C83">
        <w:rPr>
          <w:rFonts w:ascii="Times New Roman" w:hAnsi="Times New Roman" w:cs="Times New Roman"/>
          <w:sz w:val="28"/>
          <w:szCs w:val="28"/>
        </w:rPr>
        <w:t xml:space="preserve">Невмешательство: </w:t>
      </w:r>
      <w:r w:rsidR="00AD6F31" w:rsidRPr="00D26C83">
        <w:rPr>
          <w:rFonts w:ascii="Times New Roman" w:hAnsi="Times New Roman" w:cs="Times New Roman"/>
          <w:sz w:val="28"/>
          <w:szCs w:val="28"/>
        </w:rPr>
        <w:t>в</w:t>
      </w:r>
      <w:r w:rsidR="000F71FF" w:rsidRPr="00D26C83">
        <w:rPr>
          <w:rFonts w:ascii="Times New Roman" w:hAnsi="Times New Roman" w:cs="Times New Roman"/>
          <w:sz w:val="28"/>
          <w:szCs w:val="28"/>
        </w:rPr>
        <w:t>ариант не предполагается.</w:t>
      </w:r>
    </w:p>
    <w:p w:rsidR="00F924AE" w:rsidRPr="00D26C83" w:rsidRDefault="00F924AE" w:rsidP="00F924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71FF" w:rsidRPr="00D26C83" w:rsidRDefault="00AB228F" w:rsidP="00F924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6C83">
        <w:rPr>
          <w:rFonts w:ascii="Times New Roman" w:hAnsi="Times New Roman" w:cs="Times New Roman"/>
          <w:sz w:val="28"/>
          <w:szCs w:val="28"/>
        </w:rPr>
        <w:t xml:space="preserve">Совершенствование применения существующего регулирования: </w:t>
      </w:r>
      <w:r w:rsidR="00AD6F31" w:rsidRPr="00D26C83">
        <w:rPr>
          <w:rFonts w:ascii="Times New Roman" w:hAnsi="Times New Roman" w:cs="Times New Roman"/>
          <w:sz w:val="28"/>
          <w:szCs w:val="28"/>
        </w:rPr>
        <w:t>в</w:t>
      </w:r>
      <w:r w:rsidR="000F71FF" w:rsidRPr="00D26C83">
        <w:rPr>
          <w:rFonts w:ascii="Times New Roman" w:hAnsi="Times New Roman" w:cs="Times New Roman"/>
          <w:sz w:val="28"/>
          <w:szCs w:val="28"/>
        </w:rPr>
        <w:t>ариант не предполагается.</w:t>
      </w:r>
    </w:p>
    <w:p w:rsidR="00F924AE" w:rsidRPr="00D26C83" w:rsidRDefault="00F924AE" w:rsidP="00F924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71FF" w:rsidRPr="00D26C83" w:rsidRDefault="00AB228F" w:rsidP="00F924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6C83">
        <w:rPr>
          <w:rFonts w:ascii="Times New Roman" w:hAnsi="Times New Roman" w:cs="Times New Roman"/>
          <w:sz w:val="28"/>
          <w:szCs w:val="28"/>
        </w:rPr>
        <w:t xml:space="preserve">Саморегулирование: </w:t>
      </w:r>
      <w:r w:rsidR="00AD6F31" w:rsidRPr="00D26C83">
        <w:rPr>
          <w:rFonts w:ascii="Times New Roman" w:hAnsi="Times New Roman" w:cs="Times New Roman"/>
          <w:sz w:val="28"/>
          <w:szCs w:val="28"/>
        </w:rPr>
        <w:t>в</w:t>
      </w:r>
      <w:r w:rsidR="000F71FF" w:rsidRPr="00D26C83">
        <w:rPr>
          <w:rFonts w:ascii="Times New Roman" w:hAnsi="Times New Roman" w:cs="Times New Roman"/>
          <w:sz w:val="28"/>
          <w:szCs w:val="28"/>
        </w:rPr>
        <w:t>ариант не предполагается.</w:t>
      </w:r>
    </w:p>
    <w:p w:rsidR="00F924AE" w:rsidRPr="00D26C83" w:rsidRDefault="00F924AE" w:rsidP="00F924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71FF" w:rsidRPr="00D26C83" w:rsidRDefault="00AB228F" w:rsidP="00F924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6C83">
        <w:rPr>
          <w:rFonts w:ascii="Times New Roman" w:hAnsi="Times New Roman" w:cs="Times New Roman"/>
          <w:sz w:val="28"/>
          <w:szCs w:val="28"/>
        </w:rPr>
        <w:t xml:space="preserve">Прямое регулирование: </w:t>
      </w:r>
      <w:r w:rsidR="00AD6F31" w:rsidRPr="00D26C83">
        <w:rPr>
          <w:rFonts w:ascii="Times New Roman" w:hAnsi="Times New Roman" w:cs="Times New Roman"/>
          <w:sz w:val="28"/>
          <w:szCs w:val="28"/>
        </w:rPr>
        <w:t>у</w:t>
      </w:r>
      <w:r w:rsidR="005628D9" w:rsidRPr="00D26C83">
        <w:rPr>
          <w:rFonts w:ascii="Times New Roman" w:hAnsi="Times New Roman" w:cs="Times New Roman"/>
          <w:sz w:val="28"/>
          <w:szCs w:val="28"/>
        </w:rPr>
        <w:t xml:space="preserve">тверждение </w:t>
      </w:r>
      <w:r w:rsidR="00CB0017">
        <w:rPr>
          <w:rFonts w:ascii="Times New Roman" w:hAnsi="Times New Roman" w:cs="Times New Roman"/>
          <w:sz w:val="28"/>
          <w:szCs w:val="28"/>
        </w:rPr>
        <w:t>предлагаемого Проекта</w:t>
      </w:r>
      <w:r w:rsidR="000F71FF" w:rsidRPr="00D26C83">
        <w:rPr>
          <w:rFonts w:ascii="Times New Roman" w:hAnsi="Times New Roman" w:cs="Times New Roman"/>
          <w:sz w:val="28"/>
          <w:szCs w:val="28"/>
        </w:rPr>
        <w:t>.</w:t>
      </w:r>
    </w:p>
    <w:p w:rsidR="00F924AE" w:rsidRPr="00D26C83" w:rsidRDefault="00F924AE" w:rsidP="00F924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71FF" w:rsidRPr="00D26C83" w:rsidRDefault="00AB228F" w:rsidP="00F924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6C83">
        <w:rPr>
          <w:rFonts w:ascii="Times New Roman" w:hAnsi="Times New Roman" w:cs="Times New Roman"/>
          <w:sz w:val="28"/>
          <w:szCs w:val="28"/>
        </w:rPr>
        <w:t>Какие</w:t>
      </w:r>
      <w:r w:rsidR="00CA02C8">
        <w:rPr>
          <w:rFonts w:ascii="Times New Roman" w:hAnsi="Times New Roman" w:cs="Times New Roman"/>
          <w:sz w:val="28"/>
          <w:szCs w:val="28"/>
        </w:rPr>
        <w:t xml:space="preserve"> </w:t>
      </w:r>
      <w:r w:rsidRPr="00D26C83">
        <w:rPr>
          <w:rFonts w:ascii="Times New Roman" w:hAnsi="Times New Roman" w:cs="Times New Roman"/>
          <w:sz w:val="28"/>
          <w:szCs w:val="28"/>
        </w:rPr>
        <w:t>инструменты</w:t>
      </w:r>
      <w:r w:rsidR="00CA02C8">
        <w:rPr>
          <w:rFonts w:ascii="Times New Roman" w:hAnsi="Times New Roman" w:cs="Times New Roman"/>
          <w:sz w:val="28"/>
          <w:szCs w:val="28"/>
        </w:rPr>
        <w:t xml:space="preserve"> </w:t>
      </w:r>
      <w:r w:rsidRPr="00D26C83">
        <w:rPr>
          <w:rFonts w:ascii="Times New Roman" w:hAnsi="Times New Roman" w:cs="Times New Roman"/>
          <w:sz w:val="28"/>
          <w:szCs w:val="28"/>
        </w:rPr>
        <w:t>могут быть использованы для достижения поставленной</w:t>
      </w:r>
      <w:r w:rsidR="001714E1" w:rsidRPr="00D26C83">
        <w:rPr>
          <w:rFonts w:ascii="Times New Roman" w:hAnsi="Times New Roman" w:cs="Times New Roman"/>
          <w:sz w:val="28"/>
          <w:szCs w:val="28"/>
        </w:rPr>
        <w:t xml:space="preserve"> цели:</w:t>
      </w:r>
      <w:r w:rsidRPr="00D26C83">
        <w:rPr>
          <w:rFonts w:ascii="Times New Roman" w:hAnsi="Times New Roman" w:cs="Times New Roman"/>
          <w:sz w:val="28"/>
          <w:szCs w:val="28"/>
        </w:rPr>
        <w:t xml:space="preserve"> </w:t>
      </w:r>
      <w:r w:rsidR="001714E1" w:rsidRPr="00D26C83">
        <w:rPr>
          <w:rFonts w:ascii="Times New Roman" w:hAnsi="Times New Roman" w:cs="Times New Roman"/>
          <w:sz w:val="28"/>
          <w:szCs w:val="28"/>
        </w:rPr>
        <w:t>в</w:t>
      </w:r>
      <w:r w:rsidR="000F71FF" w:rsidRPr="00D26C83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A578A1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="000F71FF" w:rsidRPr="00D26C83">
        <w:rPr>
          <w:rFonts w:ascii="Times New Roman" w:hAnsi="Times New Roman" w:cs="Times New Roman"/>
          <w:sz w:val="28"/>
          <w:szCs w:val="28"/>
        </w:rPr>
        <w:t>нормативного регулирования</w:t>
      </w:r>
      <w:r w:rsidR="001714E1" w:rsidRPr="00D26C83">
        <w:rPr>
          <w:rFonts w:ascii="Times New Roman" w:hAnsi="Times New Roman" w:cs="Times New Roman"/>
          <w:sz w:val="28"/>
          <w:szCs w:val="28"/>
        </w:rPr>
        <w:t xml:space="preserve"> </w:t>
      </w:r>
      <w:r w:rsidR="00123A44" w:rsidRPr="00D26C83">
        <w:rPr>
          <w:rFonts w:ascii="Times New Roman" w:hAnsi="Times New Roman" w:cs="Times New Roman"/>
          <w:sz w:val="28"/>
          <w:szCs w:val="28"/>
        </w:rPr>
        <w:t>правоотношений.</w:t>
      </w:r>
    </w:p>
    <w:p w:rsidR="00F924AE" w:rsidRPr="00D26C83" w:rsidRDefault="00F924AE" w:rsidP="00F924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14E1" w:rsidRPr="00D26C83" w:rsidRDefault="00CA02C8" w:rsidP="00BF6F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Качественное </w:t>
      </w:r>
      <w:r w:rsidR="00AB228F" w:rsidRPr="00D26C83">
        <w:rPr>
          <w:rFonts w:ascii="Times New Roman" w:hAnsi="Times New Roman" w:cs="Times New Roman"/>
          <w:sz w:val="28"/>
          <w:szCs w:val="28"/>
        </w:rPr>
        <w:t>описание и количественная оценка соответствующего воздействия</w:t>
      </w:r>
      <w:r w:rsidR="001714E1" w:rsidRPr="00D26C83">
        <w:rPr>
          <w:rFonts w:ascii="Times New Roman" w:hAnsi="Times New Roman" w:cs="Times New Roman"/>
          <w:sz w:val="28"/>
          <w:szCs w:val="28"/>
        </w:rPr>
        <w:t xml:space="preserve"> </w:t>
      </w:r>
      <w:r w:rsidR="00AB228F" w:rsidRPr="00D26C83">
        <w:rPr>
          <w:rFonts w:ascii="Times New Roman" w:hAnsi="Times New Roman" w:cs="Times New Roman"/>
          <w:sz w:val="28"/>
          <w:szCs w:val="28"/>
        </w:rPr>
        <w:t>(если возможно):</w:t>
      </w:r>
      <w:r w:rsidR="00114F03">
        <w:rPr>
          <w:rFonts w:ascii="Times New Roman" w:hAnsi="Times New Roman" w:cs="Times New Roman"/>
          <w:sz w:val="28"/>
          <w:szCs w:val="28"/>
        </w:rPr>
        <w:t xml:space="preserve"> </w:t>
      </w:r>
      <w:r w:rsidR="00BF6F05">
        <w:rPr>
          <w:rFonts w:ascii="Times New Roman" w:hAnsi="Times New Roman" w:cs="Times New Roman"/>
          <w:sz w:val="28"/>
          <w:szCs w:val="28"/>
        </w:rPr>
        <w:t>в</w:t>
      </w:r>
      <w:r w:rsidR="00BF6F05" w:rsidRPr="00BF6F05">
        <w:rPr>
          <w:rFonts w:ascii="Times New Roman" w:hAnsi="Times New Roman" w:cs="Times New Roman"/>
          <w:sz w:val="28"/>
          <w:szCs w:val="28"/>
        </w:rPr>
        <w:t>ыгода от принятия Проекта заключается в обеспечении единого подхода к размещению объектов наружной рекламы и создании благоприятных условий для развития территории муниципального образования. Издержки от реализации принимаемого Проекта не ожидаются</w:t>
      </w:r>
      <w:r w:rsidR="005D6337">
        <w:rPr>
          <w:rFonts w:ascii="Times New Roman" w:hAnsi="Times New Roman" w:cs="Times New Roman"/>
          <w:sz w:val="28"/>
          <w:szCs w:val="28"/>
        </w:rPr>
        <w:t>.</w:t>
      </w:r>
    </w:p>
    <w:p w:rsidR="00F924AE" w:rsidRPr="00D26C83" w:rsidRDefault="00F924AE" w:rsidP="00F924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28F" w:rsidRPr="00D26C83" w:rsidRDefault="00AB228F" w:rsidP="001714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26C83">
        <w:rPr>
          <w:rFonts w:ascii="Times New Roman" w:hAnsi="Times New Roman" w:cs="Times New Roman"/>
          <w:sz w:val="28"/>
          <w:szCs w:val="28"/>
        </w:rPr>
        <w:t>5. Публичные консультации:</w:t>
      </w:r>
    </w:p>
    <w:p w:rsidR="00F924AE" w:rsidRPr="00D26C83" w:rsidRDefault="00F924AE" w:rsidP="001714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24AE" w:rsidRPr="005C2A66" w:rsidRDefault="003402F1" w:rsidP="00F924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2A66">
        <w:rPr>
          <w:rFonts w:ascii="Times New Roman" w:hAnsi="Times New Roman" w:cs="Times New Roman"/>
          <w:sz w:val="28"/>
          <w:szCs w:val="28"/>
        </w:rPr>
        <w:t>Стороны, с которыми были проведены консультации:</w:t>
      </w:r>
      <w:r w:rsidR="005C2A66" w:rsidRPr="005C2A66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8D1E34">
        <w:rPr>
          <w:rFonts w:ascii="Times New Roman" w:hAnsi="Times New Roman" w:cs="Times New Roman"/>
          <w:sz w:val="28"/>
          <w:szCs w:val="28"/>
        </w:rPr>
        <w:t>и</w:t>
      </w:r>
      <w:r w:rsidR="005C2A66" w:rsidRPr="005C2A66">
        <w:rPr>
          <w:rFonts w:ascii="Times New Roman" w:hAnsi="Times New Roman" w:cs="Times New Roman"/>
          <w:sz w:val="28"/>
          <w:szCs w:val="28"/>
        </w:rPr>
        <w:t xml:space="preserve"> публичных консультаций </w:t>
      </w:r>
      <w:r w:rsidR="008D1E34">
        <w:rPr>
          <w:rFonts w:ascii="Times New Roman" w:hAnsi="Times New Roman" w:cs="Times New Roman"/>
          <w:sz w:val="28"/>
          <w:szCs w:val="28"/>
        </w:rPr>
        <w:t>отсутствуют</w:t>
      </w:r>
      <w:r w:rsidR="00806800" w:rsidRPr="005C2A66">
        <w:rPr>
          <w:rFonts w:ascii="Times New Roman" w:hAnsi="Times New Roman" w:cs="Times New Roman"/>
          <w:sz w:val="28"/>
          <w:szCs w:val="28"/>
        </w:rPr>
        <w:t>.</w:t>
      </w:r>
    </w:p>
    <w:p w:rsidR="008E5520" w:rsidRPr="00D26C83" w:rsidRDefault="003402F1" w:rsidP="008E5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2A66">
        <w:rPr>
          <w:rFonts w:ascii="Times New Roman" w:hAnsi="Times New Roman" w:cs="Times New Roman"/>
          <w:sz w:val="28"/>
          <w:szCs w:val="28"/>
        </w:rPr>
        <w:t>Основные результаты консультаций:</w:t>
      </w:r>
      <w:r w:rsidR="005C2A66" w:rsidRPr="005C2A66">
        <w:rPr>
          <w:rFonts w:ascii="Times New Roman" w:hAnsi="Times New Roman" w:cs="Times New Roman"/>
          <w:sz w:val="28"/>
          <w:szCs w:val="28"/>
        </w:rPr>
        <w:t xml:space="preserve"> предложения </w:t>
      </w:r>
      <w:r w:rsidR="008D1E34">
        <w:rPr>
          <w:rFonts w:ascii="Times New Roman" w:hAnsi="Times New Roman" w:cs="Times New Roman"/>
          <w:sz w:val="28"/>
          <w:szCs w:val="28"/>
        </w:rPr>
        <w:t xml:space="preserve">или замечания </w:t>
      </w:r>
      <w:r w:rsidR="0064701E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8D1E34">
        <w:rPr>
          <w:rFonts w:ascii="Times New Roman" w:hAnsi="Times New Roman" w:cs="Times New Roman"/>
          <w:sz w:val="28"/>
          <w:szCs w:val="28"/>
        </w:rPr>
        <w:t>не поступали</w:t>
      </w:r>
      <w:r w:rsidR="00806800" w:rsidRPr="005C2A66">
        <w:rPr>
          <w:rFonts w:ascii="Times New Roman" w:hAnsi="Times New Roman" w:cs="Times New Roman"/>
          <w:sz w:val="28"/>
          <w:szCs w:val="28"/>
        </w:rPr>
        <w:t>.</w:t>
      </w:r>
      <w:r w:rsidR="008068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4A8" w:rsidRPr="00D26C83" w:rsidRDefault="008664A8" w:rsidP="00F924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28F" w:rsidRPr="00D26C83" w:rsidRDefault="00AB228F" w:rsidP="002471AF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26C83">
        <w:rPr>
          <w:rFonts w:ascii="Times New Roman" w:hAnsi="Times New Roman" w:cs="Times New Roman"/>
          <w:sz w:val="28"/>
          <w:szCs w:val="28"/>
        </w:rPr>
        <w:t>6. Рекомендуемый вариант регулирующего решения:</w:t>
      </w:r>
    </w:p>
    <w:p w:rsidR="00F924AE" w:rsidRPr="00D26C83" w:rsidRDefault="00F924AE" w:rsidP="00F924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3BCE" w:rsidRDefault="002471AF" w:rsidP="004F3BC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C83">
        <w:rPr>
          <w:rFonts w:ascii="Times New Roman" w:hAnsi="Times New Roman" w:cs="Times New Roman"/>
          <w:sz w:val="28"/>
          <w:szCs w:val="28"/>
        </w:rPr>
        <w:t>Описание выбранного варианта</w:t>
      </w:r>
      <w:r w:rsidR="00AB228F" w:rsidRPr="00D26C83">
        <w:rPr>
          <w:rFonts w:ascii="Times New Roman" w:hAnsi="Times New Roman" w:cs="Times New Roman"/>
          <w:sz w:val="28"/>
          <w:szCs w:val="28"/>
        </w:rPr>
        <w:t>:</w:t>
      </w:r>
      <w:r w:rsidR="004F3B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793" w:rsidRPr="00356793" w:rsidRDefault="00ED6128" w:rsidP="00ED6128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реализацию Проекта </w:t>
      </w:r>
      <w:r w:rsidRPr="00ED6128">
        <w:rPr>
          <w:rFonts w:ascii="Times New Roman" w:hAnsi="Times New Roman" w:cs="Times New Roman"/>
          <w:sz w:val="28"/>
          <w:szCs w:val="28"/>
        </w:rPr>
        <w:t xml:space="preserve">отвечает департамент градостроительного развития и архитектуры администрации города Нижнего Новгорода </w:t>
      </w:r>
      <w:r>
        <w:rPr>
          <w:rFonts w:ascii="Times New Roman" w:hAnsi="Times New Roman" w:cs="Times New Roman"/>
          <w:sz w:val="28"/>
          <w:szCs w:val="28"/>
        </w:rPr>
        <w:t xml:space="preserve">(далее – Департамент) </w:t>
      </w:r>
      <w:r w:rsidRPr="00ED6128">
        <w:rPr>
          <w:rFonts w:ascii="Times New Roman" w:hAnsi="Times New Roman" w:cs="Times New Roman"/>
          <w:sz w:val="28"/>
          <w:szCs w:val="28"/>
        </w:rPr>
        <w:t xml:space="preserve">в </w:t>
      </w:r>
      <w:r w:rsidRPr="00ED6128">
        <w:rPr>
          <w:rFonts w:ascii="Times New Roman" w:hAnsi="Times New Roman" w:cs="Times New Roman"/>
          <w:sz w:val="28"/>
          <w:szCs w:val="28"/>
        </w:rPr>
        <w:lastRenderedPageBreak/>
        <w:t>рамках имеющихся полномочий посредством МКУ «Городской центр градостроительства архитектуры» (далее – МКУ «ГЦГиА»). Обеспечение соблюдения установленных требований к законному размещению рекламных конструкций будет осуществляться через МКУ «ГЦГиА»</w:t>
      </w:r>
      <w:r w:rsidR="00191A03" w:rsidRPr="00191A03">
        <w:rPr>
          <w:rFonts w:ascii="Times New Roman" w:hAnsi="Times New Roman" w:cs="Times New Roman"/>
          <w:sz w:val="28"/>
          <w:szCs w:val="28"/>
        </w:rPr>
        <w:t xml:space="preserve"> </w:t>
      </w:r>
      <w:r w:rsidR="00191A03" w:rsidRPr="00ED6128">
        <w:rPr>
          <w:rFonts w:ascii="Times New Roman" w:hAnsi="Times New Roman" w:cs="Times New Roman"/>
          <w:sz w:val="28"/>
          <w:szCs w:val="28"/>
        </w:rPr>
        <w:t>путем проведения мониторинга размещения рекламных конструкций на территории муниципального образования</w:t>
      </w:r>
      <w:r w:rsidR="00191A03">
        <w:rPr>
          <w:rFonts w:ascii="Times New Roman" w:hAnsi="Times New Roman" w:cs="Times New Roman"/>
          <w:sz w:val="28"/>
          <w:szCs w:val="28"/>
        </w:rPr>
        <w:t xml:space="preserve">. </w:t>
      </w:r>
      <w:r w:rsidRPr="00ED6128">
        <w:rPr>
          <w:rFonts w:ascii="Times New Roman" w:hAnsi="Times New Roman" w:cs="Times New Roman"/>
          <w:sz w:val="28"/>
          <w:szCs w:val="28"/>
        </w:rPr>
        <w:t xml:space="preserve">Соблюдение установленных требований Схемы будет обеспечиваться Департаментом при выдаче разрешений на установку и эксплуатацию рекламных конструкций, при рассмотрении заявок на включение новых мест в Схему. </w:t>
      </w:r>
      <w:r w:rsidR="004F3BCE">
        <w:rPr>
          <w:rFonts w:ascii="Times New Roman" w:hAnsi="Times New Roman" w:cs="Times New Roman"/>
          <w:sz w:val="28"/>
          <w:szCs w:val="28"/>
        </w:rPr>
        <w:t xml:space="preserve"> </w:t>
      </w:r>
      <w:r w:rsidR="00356793" w:rsidRPr="003567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1AF" w:rsidRPr="00D26C83" w:rsidRDefault="00191A03" w:rsidP="00191A03">
      <w:pPr>
        <w:pStyle w:val="ad"/>
        <w:spacing w:after="0" w:line="302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C01">
        <w:rPr>
          <w:rFonts w:ascii="Times New Roman" w:hAnsi="Times New Roman" w:cs="Times New Roman"/>
          <w:sz w:val="28"/>
          <w:szCs w:val="28"/>
        </w:rPr>
        <w:t xml:space="preserve">Необходимость применения исключений по введению регулирования в отношении </w:t>
      </w:r>
      <w:r>
        <w:rPr>
          <w:rFonts w:ascii="Times New Roman" w:hAnsi="Times New Roman" w:cs="Times New Roman"/>
          <w:sz w:val="28"/>
          <w:szCs w:val="28"/>
        </w:rPr>
        <w:t>отдельных групп лиц предусмотрена в пункте 4 Проекта для владельцев рекламных конструкций, уже установленных на территории муниципального образования по действующим разрешениям.</w:t>
      </w:r>
      <w:r>
        <w:rPr>
          <w:rFonts w:ascii="Times New Roman" w:hAnsi="Times New Roman" w:cs="Times New Roman"/>
          <w:sz w:val="28"/>
          <w:szCs w:val="28"/>
        </w:rPr>
        <w:t xml:space="preserve"> Такие конструкции будут продолжать размещаться до истечения срока действия разрешения, даже если соответствующее место размещения рекламной конструкции будет отсутствовать в новой единой Схеме, утверждаемой Проектом.</w:t>
      </w:r>
    </w:p>
    <w:p w:rsidR="008434F8" w:rsidRDefault="00AB228F" w:rsidP="00191A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C83">
        <w:rPr>
          <w:rFonts w:ascii="Times New Roman" w:hAnsi="Times New Roman" w:cs="Times New Roman"/>
          <w:sz w:val="28"/>
          <w:szCs w:val="28"/>
        </w:rPr>
        <w:t>Ожидаемые   выгоды   и   издержки   от   реализации выбранного варианта:</w:t>
      </w:r>
      <w:r w:rsidR="008664A8" w:rsidRPr="00D26C83">
        <w:rPr>
          <w:rFonts w:ascii="Times New Roman" w:hAnsi="Times New Roman" w:cs="Times New Roman"/>
          <w:sz w:val="28"/>
          <w:szCs w:val="28"/>
        </w:rPr>
        <w:t xml:space="preserve"> </w:t>
      </w:r>
      <w:r w:rsidR="00F924AE" w:rsidRPr="00D26C83">
        <w:rPr>
          <w:rFonts w:ascii="Times New Roman" w:hAnsi="Times New Roman" w:cs="Times New Roman"/>
          <w:sz w:val="28"/>
          <w:szCs w:val="28"/>
        </w:rPr>
        <w:t>Выгода заключается</w:t>
      </w:r>
      <w:r w:rsidR="00EA696D">
        <w:rPr>
          <w:rFonts w:ascii="Times New Roman" w:hAnsi="Times New Roman" w:cs="Times New Roman"/>
          <w:sz w:val="28"/>
          <w:szCs w:val="28"/>
        </w:rPr>
        <w:t xml:space="preserve"> </w:t>
      </w:r>
      <w:r w:rsidR="008E1A37" w:rsidRPr="008E1A37">
        <w:rPr>
          <w:rFonts w:ascii="Times New Roman" w:hAnsi="Times New Roman" w:cs="Times New Roman"/>
          <w:color w:val="000000"/>
          <w:sz w:val="28"/>
          <w:szCs w:val="28"/>
        </w:rPr>
        <w:t xml:space="preserve">в обеспечении </w:t>
      </w:r>
      <w:r w:rsidR="00191A03">
        <w:rPr>
          <w:rFonts w:ascii="Times New Roman" w:hAnsi="Times New Roman" w:cs="Times New Roman"/>
          <w:color w:val="000000"/>
          <w:sz w:val="28"/>
          <w:szCs w:val="28"/>
        </w:rPr>
        <w:t xml:space="preserve">на всей территории вновь созданного муниципального образования </w:t>
      </w:r>
      <w:r w:rsidR="008E1A37" w:rsidRPr="008E1A37">
        <w:rPr>
          <w:rFonts w:ascii="Times New Roman" w:hAnsi="Times New Roman" w:cs="Times New Roman"/>
          <w:color w:val="000000"/>
          <w:sz w:val="28"/>
          <w:szCs w:val="28"/>
        </w:rPr>
        <w:t xml:space="preserve">единого подхода к регулированию правоотношений по размещению </w:t>
      </w:r>
      <w:r w:rsidR="00191A03">
        <w:rPr>
          <w:rFonts w:ascii="Times New Roman" w:hAnsi="Times New Roman" w:cs="Times New Roman"/>
          <w:color w:val="000000"/>
          <w:sz w:val="28"/>
          <w:szCs w:val="28"/>
        </w:rPr>
        <w:t xml:space="preserve">рекламных конструкций на земельных участках, </w:t>
      </w:r>
      <w:r w:rsidR="00191A03" w:rsidRPr="00191A03">
        <w:rPr>
          <w:rFonts w:ascii="Times New Roman" w:hAnsi="Times New Roman" w:cs="Times New Roman"/>
          <w:color w:val="000000"/>
          <w:sz w:val="28"/>
          <w:szCs w:val="28"/>
        </w:rPr>
        <w:t>независимо от форм собственности, а также зданиях или ином недвижимом имуществе, находящемся в собственности Нижегородской области или муниципального образования городской округ город Нижний Новгород</w:t>
      </w:r>
      <w:r w:rsidR="008E1A3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068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538" w:rsidRPr="00D26C83" w:rsidRDefault="00460538" w:rsidP="00191A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муниципального образования выгода от реализации выбранного варианта регулирования заключается в создании</w:t>
      </w:r>
      <w:r w:rsidR="008E1A37">
        <w:rPr>
          <w:rFonts w:ascii="Times New Roman" w:hAnsi="Times New Roman" w:cs="Times New Roman"/>
          <w:sz w:val="28"/>
          <w:szCs w:val="28"/>
        </w:rPr>
        <w:t xml:space="preserve"> единого подхода в</w:t>
      </w:r>
      <w:r w:rsidR="008E1A37" w:rsidRPr="008E1A37">
        <w:rPr>
          <w:rFonts w:ascii="Times New Roman" w:hAnsi="Times New Roman" w:cs="Times New Roman"/>
          <w:color w:val="000000"/>
          <w:sz w:val="28"/>
          <w:szCs w:val="28"/>
        </w:rPr>
        <w:t xml:space="preserve"> регулировани</w:t>
      </w:r>
      <w:r w:rsidR="008E1A3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E1A37" w:rsidRPr="008E1A37">
        <w:rPr>
          <w:rFonts w:ascii="Times New Roman" w:hAnsi="Times New Roman" w:cs="Times New Roman"/>
          <w:color w:val="000000"/>
          <w:sz w:val="28"/>
          <w:szCs w:val="28"/>
        </w:rPr>
        <w:t xml:space="preserve"> правоотношений по размещению </w:t>
      </w:r>
      <w:r w:rsidR="005A0DAD">
        <w:rPr>
          <w:rFonts w:ascii="Times New Roman" w:hAnsi="Times New Roman" w:cs="Times New Roman"/>
          <w:color w:val="000000"/>
          <w:sz w:val="28"/>
          <w:szCs w:val="28"/>
        </w:rPr>
        <w:t>рекламных конструкций</w:t>
      </w:r>
      <w:r w:rsidR="005A0DAD">
        <w:rPr>
          <w:rFonts w:ascii="Times New Roman" w:hAnsi="Times New Roman" w:cs="Times New Roman"/>
          <w:sz w:val="28"/>
          <w:szCs w:val="28"/>
        </w:rPr>
        <w:t>, целостности концепции в обеспечении соблюдения внешнего архитектурного облика сложившейся застройки городского округа город Нижний Новгород.</w:t>
      </w:r>
    </w:p>
    <w:p w:rsidR="00F924AE" w:rsidRDefault="00AB228F" w:rsidP="00F014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C83">
        <w:rPr>
          <w:rFonts w:ascii="Times New Roman" w:hAnsi="Times New Roman" w:cs="Times New Roman"/>
          <w:sz w:val="28"/>
          <w:szCs w:val="28"/>
        </w:rPr>
        <w:t>Н</w:t>
      </w:r>
      <w:r w:rsidR="00F01466">
        <w:rPr>
          <w:rFonts w:ascii="Times New Roman" w:hAnsi="Times New Roman" w:cs="Times New Roman"/>
          <w:sz w:val="28"/>
          <w:szCs w:val="28"/>
        </w:rPr>
        <w:t xml:space="preserve">еобходимые меры, позволяющие </w:t>
      </w:r>
      <w:r w:rsidRPr="00D26C83">
        <w:rPr>
          <w:rFonts w:ascii="Times New Roman" w:hAnsi="Times New Roman" w:cs="Times New Roman"/>
          <w:sz w:val="28"/>
          <w:szCs w:val="28"/>
        </w:rPr>
        <w:t>минимизировать негативные последствия</w:t>
      </w:r>
      <w:r w:rsidR="00FA4630" w:rsidRPr="00D26C83">
        <w:rPr>
          <w:rFonts w:ascii="Times New Roman" w:hAnsi="Times New Roman" w:cs="Times New Roman"/>
          <w:sz w:val="28"/>
          <w:szCs w:val="28"/>
        </w:rPr>
        <w:t xml:space="preserve"> </w:t>
      </w:r>
      <w:r w:rsidRPr="00D26C83">
        <w:rPr>
          <w:rFonts w:ascii="Times New Roman" w:hAnsi="Times New Roman" w:cs="Times New Roman"/>
          <w:sz w:val="28"/>
          <w:szCs w:val="28"/>
        </w:rPr>
        <w:t>применения соответствующего варианта:</w:t>
      </w:r>
      <w:r w:rsidR="00F01466">
        <w:rPr>
          <w:rFonts w:ascii="Times New Roman" w:hAnsi="Times New Roman" w:cs="Times New Roman"/>
          <w:sz w:val="28"/>
          <w:szCs w:val="28"/>
        </w:rPr>
        <w:t xml:space="preserve"> р</w:t>
      </w:r>
      <w:r w:rsidR="00F01466" w:rsidRPr="00F01466">
        <w:rPr>
          <w:rFonts w:ascii="Times New Roman" w:hAnsi="Times New Roman" w:cs="Times New Roman"/>
          <w:sz w:val="28"/>
          <w:szCs w:val="28"/>
        </w:rPr>
        <w:t xml:space="preserve">иски </w:t>
      </w:r>
      <w:r w:rsidR="00F01466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="00F01466" w:rsidRPr="00F01466">
        <w:rPr>
          <w:rFonts w:ascii="Times New Roman" w:hAnsi="Times New Roman" w:cs="Times New Roman"/>
          <w:sz w:val="28"/>
          <w:szCs w:val="28"/>
        </w:rPr>
        <w:t>возможных негативных последствий от принятия Проекта не предполагаются</w:t>
      </w:r>
      <w:r w:rsidR="00244578">
        <w:rPr>
          <w:rFonts w:ascii="Times New Roman" w:hAnsi="Times New Roman" w:cs="Times New Roman"/>
          <w:sz w:val="28"/>
          <w:szCs w:val="28"/>
        </w:rPr>
        <w:t>.</w:t>
      </w:r>
    </w:p>
    <w:p w:rsidR="005900F5" w:rsidRDefault="005900F5" w:rsidP="002712C3">
      <w:pPr>
        <w:pStyle w:val="ad"/>
        <w:spacing w:after="0" w:line="302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C01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C17C01">
        <w:rPr>
          <w:rFonts w:ascii="Times New Roman" w:hAnsi="Times New Roman" w:cs="Times New Roman"/>
          <w:sz w:val="28"/>
          <w:szCs w:val="28"/>
        </w:rPr>
        <w:t xml:space="preserve"> </w:t>
      </w:r>
      <w:r w:rsidR="0084049C">
        <w:rPr>
          <w:rFonts w:ascii="Times New Roman" w:hAnsi="Times New Roman" w:cs="Times New Roman"/>
          <w:sz w:val="28"/>
          <w:szCs w:val="28"/>
        </w:rPr>
        <w:t xml:space="preserve">не </w:t>
      </w:r>
      <w:r w:rsidR="0084049C" w:rsidRPr="00C17C01">
        <w:rPr>
          <w:rFonts w:ascii="Times New Roman" w:hAnsi="Times New Roman" w:cs="Times New Roman"/>
          <w:sz w:val="28"/>
          <w:szCs w:val="28"/>
        </w:rPr>
        <w:t>потреб</w:t>
      </w:r>
      <w:r w:rsidR="0084049C">
        <w:rPr>
          <w:rFonts w:ascii="Times New Roman" w:hAnsi="Times New Roman" w:cs="Times New Roman"/>
          <w:sz w:val="28"/>
          <w:szCs w:val="28"/>
        </w:rPr>
        <w:t>ует</w:t>
      </w:r>
      <w:r w:rsidR="0084049C" w:rsidRPr="00C17C01">
        <w:rPr>
          <w:rFonts w:ascii="Times New Roman" w:hAnsi="Times New Roman" w:cs="Times New Roman"/>
          <w:sz w:val="28"/>
          <w:szCs w:val="28"/>
        </w:rPr>
        <w:t xml:space="preserve"> дополнительных расходов из бюджета </w:t>
      </w:r>
      <w:r w:rsidR="0084049C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FA4630" w:rsidRPr="00D26C83" w:rsidRDefault="00AB228F" w:rsidP="002712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C83">
        <w:rPr>
          <w:rFonts w:ascii="Times New Roman" w:hAnsi="Times New Roman" w:cs="Times New Roman"/>
          <w:sz w:val="28"/>
          <w:szCs w:val="28"/>
        </w:rPr>
        <w:t>Период воздействия</w:t>
      </w:r>
      <w:r w:rsidR="00FA4630" w:rsidRPr="00D26C83">
        <w:rPr>
          <w:rFonts w:ascii="Times New Roman" w:hAnsi="Times New Roman" w:cs="Times New Roman"/>
          <w:sz w:val="28"/>
          <w:szCs w:val="28"/>
        </w:rPr>
        <w:t>:</w:t>
      </w:r>
      <w:r w:rsidR="008664A8" w:rsidRPr="00D26C83">
        <w:rPr>
          <w:rFonts w:ascii="Times New Roman" w:hAnsi="Times New Roman" w:cs="Times New Roman"/>
          <w:sz w:val="28"/>
          <w:szCs w:val="28"/>
        </w:rPr>
        <w:t xml:space="preserve"> </w:t>
      </w:r>
      <w:r w:rsidR="00EC61CC" w:rsidRPr="00D26C83">
        <w:rPr>
          <w:rFonts w:ascii="Times New Roman" w:hAnsi="Times New Roman" w:cs="Times New Roman"/>
          <w:sz w:val="28"/>
          <w:szCs w:val="28"/>
        </w:rPr>
        <w:t xml:space="preserve">предполагается долгосрочный </w:t>
      </w:r>
      <w:r w:rsidR="00F96696" w:rsidRPr="00D26C83">
        <w:rPr>
          <w:rFonts w:ascii="Times New Roman" w:hAnsi="Times New Roman" w:cs="Times New Roman"/>
          <w:sz w:val="28"/>
          <w:szCs w:val="28"/>
        </w:rPr>
        <w:t>период воздействия.</w:t>
      </w:r>
    </w:p>
    <w:p w:rsidR="004772FB" w:rsidRPr="00D26C83" w:rsidRDefault="004772FB" w:rsidP="002712C3">
      <w:pPr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26C83">
        <w:rPr>
          <w:rFonts w:ascii="Times New Roman" w:hAnsi="Times New Roman"/>
          <w:sz w:val="28"/>
          <w:szCs w:val="28"/>
        </w:rPr>
        <w:t>Описание воздействия вводимого регулирования на</w:t>
      </w:r>
      <w:r w:rsidR="00CA02C8">
        <w:rPr>
          <w:rFonts w:ascii="Times New Roman" w:hAnsi="Times New Roman"/>
          <w:sz w:val="28"/>
          <w:szCs w:val="28"/>
        </w:rPr>
        <w:t xml:space="preserve"> </w:t>
      </w:r>
      <w:r w:rsidRPr="00D26C83">
        <w:rPr>
          <w:rFonts w:ascii="Times New Roman" w:hAnsi="Times New Roman"/>
          <w:sz w:val="28"/>
          <w:szCs w:val="28"/>
        </w:rPr>
        <w:t xml:space="preserve">состояние конкуренции в муниципальном   образовании   городской   округ город Нижний Новгород в регулируемой сфере деятельности: </w:t>
      </w:r>
      <w:r w:rsidR="00F47C44">
        <w:rPr>
          <w:rFonts w:ascii="Times New Roman" w:hAnsi="Times New Roman"/>
          <w:sz w:val="28"/>
          <w:szCs w:val="28"/>
        </w:rPr>
        <w:t>п</w:t>
      </w:r>
      <w:r w:rsidRPr="00D26C83">
        <w:rPr>
          <w:rFonts w:ascii="Times New Roman" w:eastAsia="Times New Roman" w:hAnsi="Times New Roman"/>
          <w:sz w:val="28"/>
          <w:szCs w:val="28"/>
        </w:rPr>
        <w:t xml:space="preserve">роект </w:t>
      </w:r>
      <w:r w:rsidR="00F47C44">
        <w:rPr>
          <w:rFonts w:ascii="Times New Roman" w:eastAsia="Times New Roman" w:hAnsi="Times New Roman"/>
          <w:sz w:val="28"/>
          <w:szCs w:val="28"/>
        </w:rPr>
        <w:t>не воздействует на состояние</w:t>
      </w:r>
      <w:r w:rsidRPr="00D26C83">
        <w:rPr>
          <w:rFonts w:ascii="Times New Roman" w:eastAsia="Times New Roman" w:hAnsi="Times New Roman"/>
          <w:sz w:val="28"/>
          <w:szCs w:val="28"/>
        </w:rPr>
        <w:t xml:space="preserve"> конкуренции.</w:t>
      </w:r>
    </w:p>
    <w:p w:rsidR="00AB228F" w:rsidRPr="00D26C83" w:rsidRDefault="00AB228F" w:rsidP="004772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26C83">
        <w:rPr>
          <w:rFonts w:ascii="Times New Roman" w:hAnsi="Times New Roman" w:cs="Times New Roman"/>
          <w:sz w:val="28"/>
          <w:szCs w:val="28"/>
        </w:rPr>
        <w:t>7. Информация об исполнителях:</w:t>
      </w:r>
    </w:p>
    <w:p w:rsidR="009B2891" w:rsidRPr="00CA02C8" w:rsidRDefault="00D13654" w:rsidP="00D346C3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Шайфлер Елена Валерьевна</w:t>
      </w:r>
      <w:r w:rsidR="00821196" w:rsidRPr="00CA02C8">
        <w:rPr>
          <w:rFonts w:ascii="Times New Roman" w:hAnsi="Times New Roman" w:cs="Times New Roman"/>
          <w:sz w:val="28"/>
          <w:szCs w:val="28"/>
        </w:rPr>
        <w:t>, рабочий телефон: 8</w:t>
      </w:r>
      <w:r w:rsidR="00F71D71" w:rsidRPr="00CA02C8">
        <w:rPr>
          <w:rFonts w:ascii="Times New Roman" w:hAnsi="Times New Roman" w:cs="Times New Roman"/>
          <w:sz w:val="28"/>
          <w:szCs w:val="28"/>
        </w:rPr>
        <w:t xml:space="preserve"> </w:t>
      </w:r>
      <w:r w:rsidR="00821196" w:rsidRPr="00CA02C8">
        <w:rPr>
          <w:rFonts w:ascii="Times New Roman" w:hAnsi="Times New Roman" w:cs="Times New Roman"/>
          <w:sz w:val="28"/>
          <w:szCs w:val="28"/>
        </w:rPr>
        <w:t>(831)</w:t>
      </w:r>
      <w:r w:rsidR="00FD15D6" w:rsidRPr="00CA02C8">
        <w:rPr>
          <w:rFonts w:ascii="Times New Roman" w:hAnsi="Times New Roman" w:cs="Times New Roman"/>
          <w:sz w:val="28"/>
          <w:szCs w:val="28"/>
        </w:rPr>
        <w:t xml:space="preserve"> </w:t>
      </w:r>
      <w:r w:rsidR="008022ED" w:rsidRPr="00CA02C8">
        <w:rPr>
          <w:rFonts w:ascii="Times New Roman" w:hAnsi="Times New Roman" w:cs="Times New Roman"/>
          <w:sz w:val="28"/>
          <w:szCs w:val="28"/>
        </w:rPr>
        <w:t>233</w:t>
      </w:r>
      <w:r>
        <w:rPr>
          <w:rFonts w:ascii="Times New Roman" w:hAnsi="Times New Roman" w:cs="Times New Roman"/>
          <w:sz w:val="28"/>
          <w:szCs w:val="28"/>
        </w:rPr>
        <w:t>-</w:t>
      </w:r>
      <w:r w:rsidR="008022ED" w:rsidRPr="00CA02C8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-</w:t>
      </w:r>
      <w:r w:rsidR="008022ED" w:rsidRPr="00CA02C8">
        <w:rPr>
          <w:rFonts w:ascii="Times New Roman" w:hAnsi="Times New Roman" w:cs="Times New Roman"/>
          <w:sz w:val="28"/>
          <w:szCs w:val="28"/>
        </w:rPr>
        <w:t>84 (21</w:t>
      </w:r>
      <w:r w:rsidR="00CA02C8" w:rsidRPr="00CA02C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3</w:t>
      </w:r>
      <w:r w:rsidR="008022ED" w:rsidRPr="00CA02C8">
        <w:rPr>
          <w:rFonts w:ascii="Times New Roman" w:hAnsi="Times New Roman" w:cs="Times New Roman"/>
          <w:sz w:val="28"/>
          <w:szCs w:val="28"/>
        </w:rPr>
        <w:t>)</w:t>
      </w:r>
      <w:r w:rsidR="006A2B48" w:rsidRPr="00CA02C8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EB05E4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e</w:t>
        </w:r>
        <w:r w:rsidRPr="00EB05E4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.</w:t>
        </w:r>
        <w:r w:rsidRPr="00EB05E4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shayfler</w:t>
        </w:r>
        <w:r w:rsidRPr="00EB05E4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@</w:t>
        </w:r>
        <w:r w:rsidRPr="00EB05E4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grad</w:t>
        </w:r>
        <w:r w:rsidRPr="00EB05E4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-nn.ru</w:t>
        </w:r>
      </w:hyperlink>
    </w:p>
    <w:p w:rsidR="00907896" w:rsidRPr="00D26C83" w:rsidRDefault="00907896" w:rsidP="0090789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5B79FF" w:rsidRDefault="005C43A9" w:rsidP="0090789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26C83">
        <w:rPr>
          <w:rFonts w:ascii="Times New Roman" w:hAnsi="Times New Roman"/>
          <w:sz w:val="28"/>
          <w:szCs w:val="28"/>
        </w:rPr>
        <w:t xml:space="preserve">Директор департамента </w:t>
      </w:r>
    </w:p>
    <w:p w:rsidR="005B79FF" w:rsidRDefault="005B79FF" w:rsidP="0090789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5C43A9" w:rsidRPr="00D26C83">
        <w:rPr>
          <w:rFonts w:ascii="Times New Roman" w:hAnsi="Times New Roman"/>
          <w:sz w:val="28"/>
          <w:szCs w:val="28"/>
        </w:rPr>
        <w:t>радостроительного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5C43A9" w:rsidRPr="00D26C83">
        <w:rPr>
          <w:rFonts w:ascii="Times New Roman" w:hAnsi="Times New Roman"/>
          <w:sz w:val="28"/>
          <w:szCs w:val="28"/>
        </w:rPr>
        <w:t xml:space="preserve">развития и архитектуры </w:t>
      </w:r>
    </w:p>
    <w:p w:rsidR="004772FB" w:rsidRPr="00D97FC1" w:rsidRDefault="005B79FF" w:rsidP="0090789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5C43A9" w:rsidRPr="00D26C83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5C43A9" w:rsidRPr="00D26C83">
        <w:rPr>
          <w:rFonts w:ascii="Times New Roman" w:hAnsi="Times New Roman"/>
          <w:sz w:val="28"/>
          <w:szCs w:val="28"/>
        </w:rPr>
        <w:t xml:space="preserve">города Нижнего Новгорода                     </w:t>
      </w:r>
      <w:r w:rsidR="00D346C3">
        <w:rPr>
          <w:rFonts w:ascii="Times New Roman" w:hAnsi="Times New Roman"/>
          <w:sz w:val="28"/>
          <w:szCs w:val="28"/>
        </w:rPr>
        <w:t xml:space="preserve"> </w:t>
      </w:r>
      <w:r w:rsidR="00F71D71" w:rsidRPr="00D26C83">
        <w:rPr>
          <w:rFonts w:ascii="Times New Roman" w:hAnsi="Times New Roman"/>
          <w:sz w:val="28"/>
          <w:szCs w:val="28"/>
        </w:rPr>
        <w:t xml:space="preserve">   </w:t>
      </w:r>
      <w:r w:rsidR="005C43A9" w:rsidRPr="00D26C83">
        <w:rPr>
          <w:rFonts w:ascii="Times New Roman" w:hAnsi="Times New Roman"/>
          <w:sz w:val="28"/>
          <w:szCs w:val="28"/>
        </w:rPr>
        <w:t xml:space="preserve">     </w:t>
      </w:r>
      <w:r w:rsidR="00457932" w:rsidRPr="00D26C83">
        <w:rPr>
          <w:rFonts w:ascii="Times New Roman" w:hAnsi="Times New Roman"/>
          <w:sz w:val="28"/>
          <w:szCs w:val="28"/>
        </w:rPr>
        <w:t xml:space="preserve">  </w:t>
      </w:r>
      <w:r w:rsidR="00BC1FC5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="005C43A9" w:rsidRPr="00D26C83">
        <w:rPr>
          <w:rFonts w:ascii="Times New Roman" w:hAnsi="Times New Roman"/>
          <w:sz w:val="28"/>
          <w:szCs w:val="28"/>
        </w:rPr>
        <w:t xml:space="preserve">А.Н. Коновницына   </w:t>
      </w:r>
    </w:p>
    <w:sectPr w:rsidR="004772FB" w:rsidRPr="00D97FC1" w:rsidSect="00D346C3">
      <w:headerReference w:type="default" r:id="rId9"/>
      <w:pgSz w:w="11906" w:h="16838"/>
      <w:pgMar w:top="1134" w:right="851" w:bottom="1134" w:left="1134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0FF" w:rsidRDefault="003570FF" w:rsidP="00D26C83">
      <w:pPr>
        <w:spacing w:after="0" w:line="240" w:lineRule="auto"/>
      </w:pPr>
      <w:r>
        <w:separator/>
      </w:r>
    </w:p>
  </w:endnote>
  <w:endnote w:type="continuationSeparator" w:id="0">
    <w:p w:rsidR="003570FF" w:rsidRDefault="003570FF" w:rsidP="00D2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0FF" w:rsidRDefault="003570FF" w:rsidP="00D26C83">
      <w:pPr>
        <w:spacing w:after="0" w:line="240" w:lineRule="auto"/>
      </w:pPr>
      <w:r>
        <w:separator/>
      </w:r>
    </w:p>
  </w:footnote>
  <w:footnote w:type="continuationSeparator" w:id="0">
    <w:p w:rsidR="003570FF" w:rsidRDefault="003570FF" w:rsidP="00D2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C83" w:rsidRPr="00D26C83" w:rsidRDefault="00D26C83">
    <w:pPr>
      <w:pStyle w:val="a8"/>
      <w:jc w:val="center"/>
      <w:rPr>
        <w:rFonts w:ascii="Times New Roman" w:hAnsi="Times New Roman"/>
      </w:rPr>
    </w:pPr>
    <w:r w:rsidRPr="00D26C83">
      <w:rPr>
        <w:rFonts w:ascii="Times New Roman" w:hAnsi="Times New Roman"/>
      </w:rPr>
      <w:fldChar w:fldCharType="begin"/>
    </w:r>
    <w:r w:rsidRPr="00D26C83">
      <w:rPr>
        <w:rFonts w:ascii="Times New Roman" w:hAnsi="Times New Roman"/>
      </w:rPr>
      <w:instrText xml:space="preserve"> PAGE   \* MERGEFORMAT </w:instrText>
    </w:r>
    <w:r w:rsidRPr="00D26C83">
      <w:rPr>
        <w:rFonts w:ascii="Times New Roman" w:hAnsi="Times New Roman"/>
      </w:rPr>
      <w:fldChar w:fldCharType="separate"/>
    </w:r>
    <w:r w:rsidR="00BC1FC5">
      <w:rPr>
        <w:rFonts w:ascii="Times New Roman" w:hAnsi="Times New Roman"/>
        <w:noProof/>
      </w:rPr>
      <w:t>3</w:t>
    </w:r>
    <w:r w:rsidRPr="00D26C83">
      <w:rPr>
        <w:rFonts w:ascii="Times New Roman" w:hAnsi="Times New Roman"/>
      </w:rPr>
      <w:fldChar w:fldCharType="end"/>
    </w:r>
  </w:p>
  <w:p w:rsidR="00D26C83" w:rsidRDefault="00D26C8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302EB"/>
    <w:multiLevelType w:val="hybridMultilevel"/>
    <w:tmpl w:val="D636680A"/>
    <w:lvl w:ilvl="0" w:tplc="F4725D4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8F"/>
    <w:rsid w:val="000438D2"/>
    <w:rsid w:val="00064D92"/>
    <w:rsid w:val="00077F68"/>
    <w:rsid w:val="0008029B"/>
    <w:rsid w:val="000816A9"/>
    <w:rsid w:val="00084101"/>
    <w:rsid w:val="000D29EE"/>
    <w:rsid w:val="000F43ED"/>
    <w:rsid w:val="000F4837"/>
    <w:rsid w:val="000F71FF"/>
    <w:rsid w:val="001004D4"/>
    <w:rsid w:val="00103CFB"/>
    <w:rsid w:val="00114F03"/>
    <w:rsid w:val="0012203C"/>
    <w:rsid w:val="00123A44"/>
    <w:rsid w:val="001714E1"/>
    <w:rsid w:val="00191A03"/>
    <w:rsid w:val="001D0C2F"/>
    <w:rsid w:val="00202B9B"/>
    <w:rsid w:val="00244578"/>
    <w:rsid w:val="002471AF"/>
    <w:rsid w:val="00247B6D"/>
    <w:rsid w:val="00250228"/>
    <w:rsid w:val="00250451"/>
    <w:rsid w:val="002712C3"/>
    <w:rsid w:val="00274772"/>
    <w:rsid w:val="002770C7"/>
    <w:rsid w:val="00290E40"/>
    <w:rsid w:val="002D61BD"/>
    <w:rsid w:val="003347B4"/>
    <w:rsid w:val="003402F1"/>
    <w:rsid w:val="00340EEF"/>
    <w:rsid w:val="003532DF"/>
    <w:rsid w:val="00356793"/>
    <w:rsid w:val="003570FF"/>
    <w:rsid w:val="00385310"/>
    <w:rsid w:val="003B0AFC"/>
    <w:rsid w:val="003B23D4"/>
    <w:rsid w:val="003D6731"/>
    <w:rsid w:val="003E268C"/>
    <w:rsid w:val="003E2A95"/>
    <w:rsid w:val="003E45D4"/>
    <w:rsid w:val="00421CFF"/>
    <w:rsid w:val="00424B5E"/>
    <w:rsid w:val="0043408B"/>
    <w:rsid w:val="004342EB"/>
    <w:rsid w:val="004355CB"/>
    <w:rsid w:val="00457932"/>
    <w:rsid w:val="00460538"/>
    <w:rsid w:val="004607BF"/>
    <w:rsid w:val="004772FB"/>
    <w:rsid w:val="00481F3C"/>
    <w:rsid w:val="00482D82"/>
    <w:rsid w:val="004A70EE"/>
    <w:rsid w:val="004B6036"/>
    <w:rsid w:val="004F2A92"/>
    <w:rsid w:val="004F3BCE"/>
    <w:rsid w:val="00501534"/>
    <w:rsid w:val="005019E3"/>
    <w:rsid w:val="00556032"/>
    <w:rsid w:val="005621D6"/>
    <w:rsid w:val="00562877"/>
    <w:rsid w:val="005628D9"/>
    <w:rsid w:val="0058204B"/>
    <w:rsid w:val="005900F5"/>
    <w:rsid w:val="005A0DAD"/>
    <w:rsid w:val="005A33BA"/>
    <w:rsid w:val="005B4969"/>
    <w:rsid w:val="005B79FF"/>
    <w:rsid w:val="005C2A66"/>
    <w:rsid w:val="005C43A9"/>
    <w:rsid w:val="005D6337"/>
    <w:rsid w:val="005F2D47"/>
    <w:rsid w:val="005F7489"/>
    <w:rsid w:val="005F7C68"/>
    <w:rsid w:val="006047C7"/>
    <w:rsid w:val="00610576"/>
    <w:rsid w:val="006206D3"/>
    <w:rsid w:val="00626176"/>
    <w:rsid w:val="00634829"/>
    <w:rsid w:val="00635842"/>
    <w:rsid w:val="0064701E"/>
    <w:rsid w:val="00667655"/>
    <w:rsid w:val="00667BF6"/>
    <w:rsid w:val="00677DDE"/>
    <w:rsid w:val="006A2B48"/>
    <w:rsid w:val="006C141D"/>
    <w:rsid w:val="006D3441"/>
    <w:rsid w:val="006F77E6"/>
    <w:rsid w:val="00712C36"/>
    <w:rsid w:val="0071751A"/>
    <w:rsid w:val="0072727D"/>
    <w:rsid w:val="007409C9"/>
    <w:rsid w:val="007603AF"/>
    <w:rsid w:val="00795A0F"/>
    <w:rsid w:val="007B35CE"/>
    <w:rsid w:val="007E664B"/>
    <w:rsid w:val="007F623A"/>
    <w:rsid w:val="008022ED"/>
    <w:rsid w:val="00806800"/>
    <w:rsid w:val="008140BC"/>
    <w:rsid w:val="00821196"/>
    <w:rsid w:val="00833E32"/>
    <w:rsid w:val="0084049C"/>
    <w:rsid w:val="00840E83"/>
    <w:rsid w:val="00842E91"/>
    <w:rsid w:val="008434F8"/>
    <w:rsid w:val="00846D4C"/>
    <w:rsid w:val="00864C2F"/>
    <w:rsid w:val="008664A8"/>
    <w:rsid w:val="0087278A"/>
    <w:rsid w:val="0087670F"/>
    <w:rsid w:val="00883889"/>
    <w:rsid w:val="008A0948"/>
    <w:rsid w:val="008A1BBE"/>
    <w:rsid w:val="008A4746"/>
    <w:rsid w:val="008B59E2"/>
    <w:rsid w:val="008B5B5B"/>
    <w:rsid w:val="008B64B7"/>
    <w:rsid w:val="008D1E34"/>
    <w:rsid w:val="008D22C5"/>
    <w:rsid w:val="008E1A37"/>
    <w:rsid w:val="008E5520"/>
    <w:rsid w:val="00907896"/>
    <w:rsid w:val="009736BD"/>
    <w:rsid w:val="0099365E"/>
    <w:rsid w:val="009A44D8"/>
    <w:rsid w:val="009B1B4C"/>
    <w:rsid w:val="009B2891"/>
    <w:rsid w:val="009B36DD"/>
    <w:rsid w:val="00A1550F"/>
    <w:rsid w:val="00A260C7"/>
    <w:rsid w:val="00A4569F"/>
    <w:rsid w:val="00A578A1"/>
    <w:rsid w:val="00A62AE7"/>
    <w:rsid w:val="00A744E5"/>
    <w:rsid w:val="00A92AE9"/>
    <w:rsid w:val="00AA0BBE"/>
    <w:rsid w:val="00AB228F"/>
    <w:rsid w:val="00AC573A"/>
    <w:rsid w:val="00AD6F31"/>
    <w:rsid w:val="00B30954"/>
    <w:rsid w:val="00B3760B"/>
    <w:rsid w:val="00B44B43"/>
    <w:rsid w:val="00B53534"/>
    <w:rsid w:val="00B72F8B"/>
    <w:rsid w:val="00B75957"/>
    <w:rsid w:val="00BA3456"/>
    <w:rsid w:val="00BB0679"/>
    <w:rsid w:val="00BB4683"/>
    <w:rsid w:val="00BC1FC5"/>
    <w:rsid w:val="00BC3BC9"/>
    <w:rsid w:val="00BF6F05"/>
    <w:rsid w:val="00C014FA"/>
    <w:rsid w:val="00C11C87"/>
    <w:rsid w:val="00C2033A"/>
    <w:rsid w:val="00C33966"/>
    <w:rsid w:val="00C531EF"/>
    <w:rsid w:val="00C559A0"/>
    <w:rsid w:val="00C565E0"/>
    <w:rsid w:val="00C725DA"/>
    <w:rsid w:val="00C80EFE"/>
    <w:rsid w:val="00C81ACC"/>
    <w:rsid w:val="00C81D03"/>
    <w:rsid w:val="00CA02C8"/>
    <w:rsid w:val="00CB0017"/>
    <w:rsid w:val="00CB305B"/>
    <w:rsid w:val="00CC007A"/>
    <w:rsid w:val="00CF5396"/>
    <w:rsid w:val="00D125BD"/>
    <w:rsid w:val="00D13654"/>
    <w:rsid w:val="00D16A06"/>
    <w:rsid w:val="00D20924"/>
    <w:rsid w:val="00D26C83"/>
    <w:rsid w:val="00D346C3"/>
    <w:rsid w:val="00D6477B"/>
    <w:rsid w:val="00D65F3A"/>
    <w:rsid w:val="00D714CD"/>
    <w:rsid w:val="00D732A6"/>
    <w:rsid w:val="00D814DC"/>
    <w:rsid w:val="00D97FC1"/>
    <w:rsid w:val="00DB7F88"/>
    <w:rsid w:val="00DC69BA"/>
    <w:rsid w:val="00DE111B"/>
    <w:rsid w:val="00DE47AE"/>
    <w:rsid w:val="00E033DC"/>
    <w:rsid w:val="00E250AC"/>
    <w:rsid w:val="00E5483A"/>
    <w:rsid w:val="00E62AEF"/>
    <w:rsid w:val="00E677D8"/>
    <w:rsid w:val="00E76618"/>
    <w:rsid w:val="00EA696D"/>
    <w:rsid w:val="00EC3E11"/>
    <w:rsid w:val="00EC61CC"/>
    <w:rsid w:val="00ED6128"/>
    <w:rsid w:val="00EE5664"/>
    <w:rsid w:val="00EF6910"/>
    <w:rsid w:val="00F01466"/>
    <w:rsid w:val="00F178C9"/>
    <w:rsid w:val="00F432BD"/>
    <w:rsid w:val="00F467D9"/>
    <w:rsid w:val="00F47C44"/>
    <w:rsid w:val="00F526BD"/>
    <w:rsid w:val="00F52909"/>
    <w:rsid w:val="00F71D71"/>
    <w:rsid w:val="00F73E79"/>
    <w:rsid w:val="00F75B2A"/>
    <w:rsid w:val="00F8377C"/>
    <w:rsid w:val="00F924AE"/>
    <w:rsid w:val="00F96696"/>
    <w:rsid w:val="00F978AE"/>
    <w:rsid w:val="00FA4630"/>
    <w:rsid w:val="00FB27C0"/>
    <w:rsid w:val="00FB4199"/>
    <w:rsid w:val="00FD15D6"/>
    <w:rsid w:val="00FD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1FECE"/>
  <w15:docId w15:val="{7F1475AE-85D4-41C3-BA5C-9AE80E7D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91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228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AB228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3">
    <w:name w:val="Hyperlink"/>
    <w:uiPriority w:val="99"/>
    <w:unhideWhenUsed/>
    <w:rsid w:val="009B28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1CF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21CFF"/>
    <w:rPr>
      <w:rFonts w:ascii="Tahoma" w:hAnsi="Tahoma" w:cs="Tahoma"/>
      <w:sz w:val="16"/>
      <w:szCs w:val="16"/>
      <w:lang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821196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821196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D26C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26C8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D26C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D26C83"/>
    <w:rPr>
      <w:sz w:val="22"/>
      <w:szCs w:val="22"/>
      <w:lang w:eastAsia="en-US"/>
    </w:rPr>
  </w:style>
  <w:style w:type="paragraph" w:styleId="ac">
    <w:name w:val="No Spacing"/>
    <w:uiPriority w:val="1"/>
    <w:qFormat/>
    <w:rsid w:val="0046053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5900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UnresolvedMention">
    <w:name w:val="Unresolved Mention"/>
    <w:basedOn w:val="a0"/>
    <w:uiPriority w:val="99"/>
    <w:semiHidden/>
    <w:unhideWhenUsed/>
    <w:rsid w:val="004F3BCE"/>
    <w:rPr>
      <w:color w:val="605E5C"/>
      <w:shd w:val="clear" w:color="auto" w:fill="E1DFDD"/>
    </w:rPr>
  </w:style>
  <w:style w:type="paragraph" w:styleId="ae">
    <w:name w:val="annotation text"/>
    <w:basedOn w:val="a"/>
    <w:link w:val="af"/>
    <w:uiPriority w:val="99"/>
    <w:semiHidden/>
    <w:unhideWhenUsed/>
    <w:rsid w:val="004F3BC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F3BCE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F3BCE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F3BCE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shayfler@grad-n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1D531-4C92-4940-B03C-705CD2153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Шайфлер</cp:lastModifiedBy>
  <cp:revision>65</cp:revision>
  <cp:lastPrinted>2022-05-16T08:22:00Z</cp:lastPrinted>
  <dcterms:created xsi:type="dcterms:W3CDTF">2025-11-12T13:23:00Z</dcterms:created>
  <dcterms:modified xsi:type="dcterms:W3CDTF">2025-12-11T07:50:00Z</dcterms:modified>
</cp:coreProperties>
</file>